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BC067B" w:rsidRDefault="00BE0424" w:rsidP="00BE0424">
      <w:pPr>
        <w:jc w:val="center"/>
        <w:rPr>
          <w:b/>
          <w:color w:val="C00000"/>
          <w:sz w:val="32"/>
          <w:szCs w:val="32"/>
        </w:rPr>
      </w:pPr>
      <w:r w:rsidRPr="00D37DA1">
        <w:rPr>
          <w:b/>
          <w:color w:val="C00000"/>
          <w:sz w:val="32"/>
          <w:szCs w:val="32"/>
        </w:rPr>
        <w:t>Оформление права собственности на земельный участок</w:t>
      </w:r>
    </w:p>
    <w:p w:rsidR="00BE0424" w:rsidRPr="00D37DA1" w:rsidRDefault="00BE0424" w:rsidP="00BE0424">
      <w:pPr>
        <w:jc w:val="center"/>
        <w:rPr>
          <w:b/>
          <w:color w:val="C00000"/>
          <w:sz w:val="32"/>
          <w:szCs w:val="32"/>
        </w:rPr>
      </w:pPr>
      <w:r w:rsidRPr="00D37DA1">
        <w:rPr>
          <w:b/>
          <w:color w:val="C00000"/>
          <w:sz w:val="32"/>
          <w:szCs w:val="32"/>
        </w:rPr>
        <w:t>для ЛПХ</w:t>
      </w:r>
    </w:p>
    <w:p w:rsidR="00BE0424" w:rsidRDefault="00BE0424" w:rsidP="00BE0424">
      <w:pPr>
        <w:ind w:firstLine="567"/>
        <w:rPr>
          <w:color w:val="383A3A"/>
          <w:szCs w:val="24"/>
        </w:rPr>
      </w:pPr>
    </w:p>
    <w:p w:rsidR="00BE0424" w:rsidRPr="00D37DA1" w:rsidRDefault="00BE0424" w:rsidP="00BE0424">
      <w:pPr>
        <w:ind w:firstLine="567"/>
        <w:rPr>
          <w:szCs w:val="24"/>
        </w:rPr>
      </w:pPr>
      <w:r w:rsidRPr="00D37DA1">
        <w:rPr>
          <w:szCs w:val="24"/>
        </w:rPr>
        <w:t>Оформление права собственности на земельный участок, предоставленный гражданам для ведения личного подсобного хозяйства до введения в действие Земельного кодекса РФ, то есть до 31.10.2001 г., необходимо иметь на руках правоустанавливающие документы и кадастровый план участка. К правоустанавливающим документам относятся:</w:t>
      </w:r>
    </w:p>
    <w:p w:rsidR="00BE0424" w:rsidRPr="00D37DA1" w:rsidRDefault="00BE0424" w:rsidP="00BE0424">
      <w:pPr>
        <w:ind w:firstLine="567"/>
        <w:rPr>
          <w:szCs w:val="24"/>
        </w:rPr>
      </w:pPr>
      <w:r w:rsidRPr="00D37DA1">
        <w:rPr>
          <w:szCs w:val="24"/>
        </w:rPr>
        <w:t xml:space="preserve">- </w:t>
      </w:r>
      <w:r w:rsidRPr="00BC067B">
        <w:rPr>
          <w:color w:val="002060"/>
          <w:szCs w:val="24"/>
        </w:rPr>
        <w:t>акт предоставления гражданину земельного участка в пожизненное наследуемое владение или в постоянное бессрочное пользование</w:t>
      </w:r>
      <w:r w:rsidRPr="00D37DA1">
        <w:rPr>
          <w:szCs w:val="24"/>
        </w:rPr>
        <w:t>, изданный органом государственной власти или органом местного самоуправления в пределах его компетенции и в порядке, установленном законодательством, действовавшим в месте издания такого акта на момент его издания;</w:t>
      </w:r>
    </w:p>
    <w:p w:rsidR="00BE0424" w:rsidRPr="00D37DA1" w:rsidRDefault="00BE0424" w:rsidP="00BE0424">
      <w:pPr>
        <w:ind w:firstLine="567"/>
        <w:rPr>
          <w:szCs w:val="24"/>
        </w:rPr>
      </w:pPr>
      <w:r w:rsidRPr="00D37DA1">
        <w:rPr>
          <w:b/>
          <w:bCs/>
          <w:szCs w:val="24"/>
        </w:rPr>
        <w:t xml:space="preserve">- </w:t>
      </w:r>
      <w:r w:rsidRPr="00BC067B">
        <w:rPr>
          <w:b/>
          <w:bCs/>
          <w:color w:val="002060"/>
          <w:szCs w:val="24"/>
        </w:rPr>
        <w:t xml:space="preserve">акт (свидетельство) о праве </w:t>
      </w:r>
      <w:r w:rsidRPr="00BC067B">
        <w:rPr>
          <w:color w:val="002060"/>
          <w:szCs w:val="24"/>
        </w:rPr>
        <w:t xml:space="preserve">гражданина на </w:t>
      </w:r>
      <w:r w:rsidRPr="00BC067B">
        <w:rPr>
          <w:b/>
          <w:bCs/>
          <w:color w:val="002060"/>
          <w:szCs w:val="24"/>
        </w:rPr>
        <w:t>земельный участок</w:t>
      </w:r>
      <w:r w:rsidRPr="00BC067B">
        <w:rPr>
          <w:color w:val="002060"/>
          <w:szCs w:val="24"/>
        </w:rPr>
        <w:t>,</w:t>
      </w:r>
      <w:r w:rsidRPr="00D37DA1">
        <w:rPr>
          <w:szCs w:val="24"/>
        </w:rPr>
        <w:t xml:space="preserve"> выданный уполномоченным органом государственной власти в порядке, установленном законодательством, действовавшим в месте издания такого акта на момент его издания;</w:t>
      </w:r>
    </w:p>
    <w:p w:rsidR="00BE0424" w:rsidRPr="00BC067B" w:rsidRDefault="00BE0424" w:rsidP="00BE0424">
      <w:pPr>
        <w:ind w:firstLine="567"/>
        <w:rPr>
          <w:color w:val="002060"/>
          <w:szCs w:val="24"/>
        </w:rPr>
      </w:pPr>
      <w:r w:rsidRPr="00D37DA1">
        <w:rPr>
          <w:szCs w:val="24"/>
        </w:rPr>
        <w:t xml:space="preserve">- выдаваемая органом местного самоуправления </w:t>
      </w:r>
      <w:r w:rsidRPr="00BC067B">
        <w:rPr>
          <w:b/>
          <w:bCs/>
          <w:color w:val="002060"/>
          <w:szCs w:val="24"/>
        </w:rPr>
        <w:t xml:space="preserve">выписка из </w:t>
      </w:r>
      <w:proofErr w:type="spellStart"/>
      <w:r w:rsidRPr="00BC067B">
        <w:rPr>
          <w:b/>
          <w:bCs/>
          <w:color w:val="002060"/>
          <w:szCs w:val="24"/>
        </w:rPr>
        <w:t>похозяйственной</w:t>
      </w:r>
      <w:proofErr w:type="spellEnd"/>
      <w:r w:rsidRPr="00BC067B">
        <w:rPr>
          <w:b/>
          <w:bCs/>
          <w:color w:val="002060"/>
          <w:szCs w:val="24"/>
        </w:rPr>
        <w:t xml:space="preserve"> книги </w:t>
      </w:r>
      <w:r w:rsidRPr="00BC067B">
        <w:rPr>
          <w:color w:val="002060"/>
          <w:szCs w:val="24"/>
        </w:rPr>
        <w:t>о наличии у гражданина права на земельный участок;</w:t>
      </w:r>
    </w:p>
    <w:p w:rsidR="00BE0424" w:rsidRPr="00D37DA1" w:rsidRDefault="00BE0424" w:rsidP="00BE0424">
      <w:pPr>
        <w:ind w:firstLine="567"/>
        <w:rPr>
          <w:szCs w:val="24"/>
        </w:rPr>
      </w:pPr>
      <w:r w:rsidRPr="00D37DA1">
        <w:rPr>
          <w:b/>
          <w:bCs/>
          <w:szCs w:val="24"/>
        </w:rPr>
        <w:t xml:space="preserve">- </w:t>
      </w:r>
      <w:r w:rsidRPr="00BC067B">
        <w:rPr>
          <w:b/>
          <w:bCs/>
          <w:color w:val="002060"/>
          <w:szCs w:val="24"/>
        </w:rPr>
        <w:t xml:space="preserve">иной документ, </w:t>
      </w:r>
      <w:r w:rsidRPr="00D37DA1">
        <w:rPr>
          <w:szCs w:val="24"/>
        </w:rPr>
        <w:t>устанавливающий или удостоверяющий право такого гражданина на данный земельный участок.</w:t>
      </w:r>
    </w:p>
    <w:p w:rsidR="00BE0424" w:rsidRPr="00D37DA1" w:rsidRDefault="00BE0424" w:rsidP="00BE0424">
      <w:pPr>
        <w:ind w:firstLine="567"/>
        <w:rPr>
          <w:szCs w:val="24"/>
        </w:rPr>
      </w:pPr>
      <w:r w:rsidRPr="00D37DA1">
        <w:rPr>
          <w:szCs w:val="24"/>
        </w:rPr>
        <w:t>Все указанные документы могут устанавливать или подтверждать право собственности, право пожизненного наследуемого владения, право постоянного бессрочного пользования гражданина на земельный участок.</w:t>
      </w:r>
    </w:p>
    <w:p w:rsidR="00BE0424" w:rsidRPr="00D37DA1" w:rsidRDefault="00BE0424" w:rsidP="00BE0424">
      <w:pPr>
        <w:ind w:firstLine="567"/>
        <w:rPr>
          <w:szCs w:val="24"/>
        </w:rPr>
      </w:pPr>
      <w:r w:rsidRPr="00D37DA1">
        <w:rPr>
          <w:szCs w:val="24"/>
        </w:rPr>
        <w:t>Если же в них не указано право, на котором предоставлен земельный участок, или невозможно определить вид этого права, эти документы также принимаются на государственную регистрацию права собственности на земельный участок.</w:t>
      </w:r>
    </w:p>
    <w:p w:rsidR="00BE0424" w:rsidRDefault="00BE0424" w:rsidP="00BE0424">
      <w:pPr>
        <w:ind w:firstLine="567"/>
        <w:rPr>
          <w:color w:val="002060"/>
          <w:szCs w:val="24"/>
        </w:rPr>
      </w:pPr>
      <w:r w:rsidRPr="00BC067B">
        <w:rPr>
          <w:b/>
          <w:bCs/>
          <w:color w:val="002060"/>
          <w:szCs w:val="24"/>
        </w:rPr>
        <w:t xml:space="preserve">Кадастровый паспорт </w:t>
      </w:r>
      <w:r w:rsidRPr="00BC067B">
        <w:rPr>
          <w:color w:val="002060"/>
          <w:szCs w:val="24"/>
        </w:rPr>
        <w:t>земельного участка (предоставляется органом кадастрового уч</w:t>
      </w:r>
      <w:r w:rsidR="00BC067B" w:rsidRPr="00BC067B">
        <w:rPr>
          <w:color w:val="002060"/>
          <w:szCs w:val="24"/>
        </w:rPr>
        <w:t>ё</w:t>
      </w:r>
      <w:r w:rsidRPr="00BC067B">
        <w:rPr>
          <w:color w:val="002060"/>
          <w:szCs w:val="24"/>
        </w:rPr>
        <w:t xml:space="preserve">та) или </w:t>
      </w:r>
      <w:r w:rsidRPr="00BC067B">
        <w:rPr>
          <w:b/>
          <w:bCs/>
          <w:color w:val="002060"/>
          <w:szCs w:val="24"/>
        </w:rPr>
        <w:t xml:space="preserve">кадастровый план </w:t>
      </w:r>
      <w:r w:rsidRPr="00BC067B">
        <w:rPr>
          <w:color w:val="002060"/>
          <w:szCs w:val="24"/>
        </w:rPr>
        <w:t xml:space="preserve">земельного участка (выданный </w:t>
      </w:r>
      <w:r w:rsidRPr="00BC067B">
        <w:rPr>
          <w:bCs/>
          <w:color w:val="002060"/>
          <w:szCs w:val="24"/>
        </w:rPr>
        <w:t>до 01.03.2008г</w:t>
      </w:r>
      <w:r w:rsidRPr="00BC067B">
        <w:rPr>
          <w:color w:val="002060"/>
          <w:szCs w:val="24"/>
        </w:rPr>
        <w:t>.).</w:t>
      </w:r>
    </w:p>
    <w:p w:rsidR="00BC067B" w:rsidRPr="00BC067B" w:rsidRDefault="00BC067B" w:rsidP="00BE0424">
      <w:pPr>
        <w:ind w:firstLine="567"/>
        <w:rPr>
          <w:color w:val="002060"/>
          <w:sz w:val="16"/>
          <w:szCs w:val="16"/>
        </w:rPr>
      </w:pPr>
    </w:p>
    <w:p w:rsidR="00BE0424" w:rsidRPr="00BC067B" w:rsidRDefault="00BE0424" w:rsidP="00BE0424">
      <w:pPr>
        <w:ind w:firstLine="567"/>
        <w:rPr>
          <w:b/>
          <w:color w:val="632423" w:themeColor="accent2" w:themeShade="80"/>
          <w:szCs w:val="24"/>
        </w:rPr>
      </w:pPr>
      <w:r w:rsidRPr="00BC067B">
        <w:rPr>
          <w:b/>
          <w:color w:val="632423" w:themeColor="accent2" w:themeShade="80"/>
          <w:szCs w:val="24"/>
        </w:rPr>
        <w:t>Государственная регистрация права собственности гражданина на земельный участок осуществляется также в случае, если:</w:t>
      </w:r>
    </w:p>
    <w:p w:rsidR="00BE0424" w:rsidRPr="00D37DA1" w:rsidRDefault="00BE0424" w:rsidP="00BE0424">
      <w:pPr>
        <w:ind w:firstLine="567"/>
        <w:rPr>
          <w:szCs w:val="24"/>
        </w:rPr>
      </w:pPr>
      <w:r w:rsidRPr="00D37DA1">
        <w:rPr>
          <w:szCs w:val="24"/>
        </w:rPr>
        <w:t>- сведения о площади земельного участка, содержащиеся в  представленном правоустанавливающем документе, не соответствуют данным кадастрового паспорта (плана) земельного участка;</w:t>
      </w:r>
    </w:p>
    <w:p w:rsidR="00BE0424" w:rsidRPr="00D37DA1" w:rsidRDefault="00BE0424" w:rsidP="00BE0424">
      <w:pPr>
        <w:ind w:firstLine="567"/>
        <w:rPr>
          <w:szCs w:val="24"/>
        </w:rPr>
      </w:pPr>
      <w:r w:rsidRPr="00D37DA1">
        <w:rPr>
          <w:szCs w:val="24"/>
        </w:rPr>
        <w:t xml:space="preserve">- кадастровый паспорт (план) земельного участка не содержит сведений о земельном участке в полном </w:t>
      </w:r>
      <w:proofErr w:type="spellStart"/>
      <w:r w:rsidRPr="00D37DA1">
        <w:rPr>
          <w:szCs w:val="24"/>
        </w:rPr>
        <w:t>объеме</w:t>
      </w:r>
      <w:proofErr w:type="spellEnd"/>
      <w:r w:rsidRPr="00D37DA1">
        <w:rPr>
          <w:szCs w:val="24"/>
        </w:rPr>
        <w:t xml:space="preserve">, в том числе сведений о местоположении границ такого земельного участка, либо данные сведения нуждаются в уточнении (в том </w:t>
      </w:r>
      <w:proofErr w:type="gramStart"/>
      <w:r w:rsidRPr="00D37DA1">
        <w:rPr>
          <w:szCs w:val="24"/>
        </w:rPr>
        <w:t>числе</w:t>
      </w:r>
      <w:proofErr w:type="gramEnd"/>
      <w:r w:rsidRPr="00D37DA1">
        <w:rPr>
          <w:szCs w:val="24"/>
        </w:rPr>
        <w:t xml:space="preserve"> если в этом паспорте (плане) указано, что площадь земельного участка ориентировочная, сведения о земельном участке не позволяют однозначно определить земельный участок в качестве индивидуально-</w:t>
      </w:r>
      <w:proofErr w:type="spellStart"/>
      <w:r w:rsidRPr="00D37DA1">
        <w:rPr>
          <w:szCs w:val="24"/>
        </w:rPr>
        <w:t>определенной</w:t>
      </w:r>
      <w:proofErr w:type="spellEnd"/>
      <w:r w:rsidRPr="00D37DA1">
        <w:rPr>
          <w:szCs w:val="24"/>
        </w:rPr>
        <w:t xml:space="preserve"> вещи, сведения о земельном </w:t>
      </w:r>
      <w:proofErr w:type="gramStart"/>
      <w:r w:rsidRPr="00D37DA1">
        <w:rPr>
          <w:szCs w:val="24"/>
        </w:rPr>
        <w:t>участке</w:t>
      </w:r>
      <w:proofErr w:type="gramEnd"/>
      <w:r w:rsidRPr="00D37DA1">
        <w:rPr>
          <w:szCs w:val="24"/>
        </w:rPr>
        <w:t xml:space="preserve"> подлежат уточнению и т</w:t>
      </w:r>
      <w:r>
        <w:rPr>
          <w:szCs w:val="24"/>
        </w:rPr>
        <w:t>.д.</w:t>
      </w:r>
      <w:r w:rsidRPr="00D37DA1">
        <w:rPr>
          <w:szCs w:val="24"/>
        </w:rPr>
        <w:t>).</w:t>
      </w:r>
    </w:p>
    <w:p w:rsidR="00BE0424" w:rsidRPr="00B56D4A" w:rsidRDefault="00BE0424" w:rsidP="00BE0424">
      <w:pPr>
        <w:ind w:firstLine="567"/>
        <w:rPr>
          <w:color w:val="C00000"/>
          <w:szCs w:val="24"/>
        </w:rPr>
      </w:pPr>
      <w:r w:rsidRPr="00B56D4A">
        <w:rPr>
          <w:b/>
          <w:bCs/>
          <w:color w:val="C00000"/>
          <w:szCs w:val="24"/>
        </w:rPr>
        <w:t>С собой необходимо иметь:</w:t>
      </w:r>
    </w:p>
    <w:p w:rsidR="00BE0424" w:rsidRPr="00D37DA1" w:rsidRDefault="00BE0424" w:rsidP="00BE0424">
      <w:pPr>
        <w:ind w:firstLine="567"/>
        <w:rPr>
          <w:szCs w:val="24"/>
        </w:rPr>
      </w:pPr>
      <w:r w:rsidRPr="00D37DA1">
        <w:rPr>
          <w:b/>
          <w:bCs/>
          <w:szCs w:val="24"/>
        </w:rPr>
        <w:t xml:space="preserve">1. </w:t>
      </w:r>
      <w:r w:rsidRPr="00B56D4A">
        <w:rPr>
          <w:bCs/>
          <w:color w:val="002060"/>
          <w:szCs w:val="24"/>
        </w:rPr>
        <w:t xml:space="preserve">Заявление о государственной регистрации права </w:t>
      </w:r>
      <w:r w:rsidR="00B56D4A" w:rsidRPr="00B56D4A">
        <w:rPr>
          <w:bCs/>
          <w:color w:val="002060"/>
          <w:szCs w:val="24"/>
        </w:rPr>
        <w:t>собственности.</w:t>
      </w:r>
    </w:p>
    <w:p w:rsidR="00BE0424" w:rsidRPr="00D37DA1" w:rsidRDefault="00BE0424" w:rsidP="00BE0424">
      <w:pPr>
        <w:ind w:firstLine="567"/>
        <w:rPr>
          <w:color w:val="002060"/>
          <w:szCs w:val="24"/>
        </w:rPr>
      </w:pPr>
      <w:r w:rsidRPr="00D37DA1">
        <w:rPr>
          <w:b/>
          <w:bCs/>
          <w:szCs w:val="24"/>
        </w:rPr>
        <w:t xml:space="preserve">2. Документ об уплате государственной пошлины </w:t>
      </w:r>
      <w:r w:rsidRPr="00D37DA1">
        <w:rPr>
          <w:bCs/>
          <w:szCs w:val="24"/>
        </w:rPr>
        <w:t>(подлинник и копия).</w:t>
      </w:r>
      <w:r w:rsidRPr="00D37DA1">
        <w:rPr>
          <w:b/>
          <w:bCs/>
          <w:szCs w:val="24"/>
        </w:rPr>
        <w:t xml:space="preserve"> </w:t>
      </w:r>
      <w:r w:rsidRPr="00D37DA1">
        <w:rPr>
          <w:bCs/>
          <w:color w:val="002060"/>
          <w:szCs w:val="24"/>
        </w:rPr>
        <w:t>Размер государственной пошлины составляет 200 рублей за каждый объект недвижимости.</w:t>
      </w:r>
    </w:p>
    <w:p w:rsidR="00BE0424" w:rsidRPr="00D37DA1" w:rsidRDefault="00BE0424" w:rsidP="00BE0424">
      <w:pPr>
        <w:ind w:firstLine="567"/>
        <w:rPr>
          <w:szCs w:val="24"/>
        </w:rPr>
      </w:pPr>
      <w:r w:rsidRPr="00D37DA1">
        <w:rPr>
          <w:b/>
          <w:bCs/>
          <w:szCs w:val="24"/>
        </w:rPr>
        <w:t xml:space="preserve">3. </w:t>
      </w:r>
      <w:r w:rsidRPr="00B56D4A">
        <w:rPr>
          <w:bCs/>
          <w:color w:val="002060"/>
          <w:szCs w:val="24"/>
        </w:rPr>
        <w:t>Документ, удостоверяющий личность заявителя. При обращении представителя - документ, подтверждающий его полномочия</w:t>
      </w:r>
      <w:r w:rsidRPr="00B56D4A">
        <w:rPr>
          <w:b/>
          <w:bCs/>
          <w:color w:val="002060"/>
          <w:szCs w:val="24"/>
        </w:rPr>
        <w:t xml:space="preserve"> </w:t>
      </w:r>
      <w:r w:rsidRPr="00D37DA1">
        <w:rPr>
          <w:b/>
          <w:bCs/>
          <w:szCs w:val="24"/>
        </w:rPr>
        <w:t xml:space="preserve">– </w:t>
      </w:r>
      <w:r w:rsidRPr="00D37DA1">
        <w:rPr>
          <w:bCs/>
          <w:szCs w:val="24"/>
        </w:rPr>
        <w:t xml:space="preserve">нотариально удостоверенная доверенность и </w:t>
      </w:r>
      <w:r>
        <w:rPr>
          <w:bCs/>
          <w:szCs w:val="24"/>
        </w:rPr>
        <w:t>копия.</w:t>
      </w:r>
    </w:p>
    <w:p w:rsidR="00BE0424" w:rsidRPr="00D37DA1" w:rsidRDefault="00BE0424" w:rsidP="00BE0424">
      <w:pPr>
        <w:ind w:firstLine="567"/>
        <w:rPr>
          <w:szCs w:val="24"/>
        </w:rPr>
      </w:pPr>
      <w:r w:rsidRPr="00D37DA1">
        <w:rPr>
          <w:b/>
          <w:bCs/>
          <w:szCs w:val="24"/>
        </w:rPr>
        <w:t xml:space="preserve">4. </w:t>
      </w:r>
      <w:r w:rsidRPr="00B56D4A">
        <w:rPr>
          <w:bCs/>
          <w:color w:val="002060"/>
          <w:szCs w:val="24"/>
        </w:rPr>
        <w:t>Один из правоустанавливающих документов</w:t>
      </w:r>
      <w:r w:rsidRPr="00B56D4A">
        <w:rPr>
          <w:b/>
          <w:bCs/>
          <w:color w:val="002060"/>
          <w:szCs w:val="24"/>
        </w:rPr>
        <w:t xml:space="preserve"> </w:t>
      </w:r>
      <w:r w:rsidRPr="00D37DA1">
        <w:rPr>
          <w:bCs/>
          <w:szCs w:val="24"/>
        </w:rPr>
        <w:t xml:space="preserve">(в двух </w:t>
      </w:r>
      <w:r>
        <w:rPr>
          <w:bCs/>
          <w:szCs w:val="24"/>
        </w:rPr>
        <w:t>экземплярах):</w:t>
      </w:r>
    </w:p>
    <w:p w:rsidR="00BE0424" w:rsidRPr="00D37DA1" w:rsidRDefault="00BE0424" w:rsidP="00BE0424">
      <w:pPr>
        <w:ind w:firstLine="567"/>
        <w:rPr>
          <w:szCs w:val="24"/>
        </w:rPr>
      </w:pPr>
      <w:r w:rsidRPr="00D37DA1">
        <w:rPr>
          <w:szCs w:val="24"/>
        </w:rPr>
        <w:t>- акт о предоставлении гражданину земельного участка в пожизненное наследуемое владение или в постоянное бессрочное пользование, изданный органом государственной власти или органом местного самоуправления в пределах его компетенции и в порядке, установленном законодательством, действовавшим в месте издания такого акта на момент его издания;</w:t>
      </w:r>
    </w:p>
    <w:p w:rsidR="00BE0424" w:rsidRPr="00D37DA1" w:rsidRDefault="00BE0424" w:rsidP="00BE0424">
      <w:pPr>
        <w:ind w:firstLine="567"/>
        <w:rPr>
          <w:szCs w:val="24"/>
        </w:rPr>
      </w:pPr>
      <w:r w:rsidRPr="00D37DA1">
        <w:rPr>
          <w:szCs w:val="24"/>
        </w:rPr>
        <w:lastRenderedPageBreak/>
        <w:t>- акт (свидетельство) о праве гражданина на земельный участок, выданный уполномоченным органом государственной власти в порядке, установленном законодательством, действовавшим в месте издания такого акта на момент его издания;</w:t>
      </w:r>
    </w:p>
    <w:p w:rsidR="00BE0424" w:rsidRPr="00D37DA1" w:rsidRDefault="00BE0424" w:rsidP="00BE0424">
      <w:pPr>
        <w:ind w:firstLine="567"/>
        <w:rPr>
          <w:szCs w:val="24"/>
        </w:rPr>
      </w:pPr>
      <w:r w:rsidRPr="00D37DA1">
        <w:rPr>
          <w:szCs w:val="24"/>
        </w:rPr>
        <w:t xml:space="preserve">- выдаваемая органом местного самоуправления выписка из </w:t>
      </w:r>
      <w:proofErr w:type="spellStart"/>
      <w:r w:rsidRPr="00D37DA1">
        <w:rPr>
          <w:szCs w:val="24"/>
        </w:rPr>
        <w:t>похозяйственной</w:t>
      </w:r>
      <w:proofErr w:type="spellEnd"/>
      <w:r w:rsidRPr="00D37DA1">
        <w:rPr>
          <w:szCs w:val="24"/>
        </w:rPr>
        <w:t xml:space="preserve"> книги о наличии у гражданина права на земельный участок;</w:t>
      </w:r>
    </w:p>
    <w:p w:rsidR="00BE0424" w:rsidRPr="00D37DA1" w:rsidRDefault="00BE0424" w:rsidP="00BE0424">
      <w:pPr>
        <w:ind w:firstLine="567"/>
        <w:rPr>
          <w:szCs w:val="24"/>
        </w:rPr>
      </w:pPr>
      <w:r w:rsidRPr="00D37DA1">
        <w:rPr>
          <w:szCs w:val="24"/>
        </w:rPr>
        <w:t>-</w:t>
      </w:r>
      <w:r w:rsidR="00B56D4A">
        <w:rPr>
          <w:szCs w:val="24"/>
        </w:rPr>
        <w:t xml:space="preserve"> </w:t>
      </w:r>
      <w:r w:rsidRPr="00D37DA1">
        <w:rPr>
          <w:szCs w:val="24"/>
        </w:rPr>
        <w:t>иной документ, устанавливающий или удостоверяющий право такого гражданина на данный земельный участок;</w:t>
      </w:r>
    </w:p>
    <w:p w:rsidR="00BE0424" w:rsidRPr="00D37DA1" w:rsidRDefault="00BE0424" w:rsidP="00BE0424">
      <w:pPr>
        <w:ind w:firstLine="567"/>
        <w:rPr>
          <w:szCs w:val="24"/>
        </w:rPr>
      </w:pPr>
      <w:r w:rsidRPr="00D37DA1">
        <w:rPr>
          <w:b/>
          <w:bCs/>
          <w:szCs w:val="24"/>
        </w:rPr>
        <w:t xml:space="preserve">5. </w:t>
      </w:r>
      <w:r w:rsidRPr="00B56D4A">
        <w:rPr>
          <w:bCs/>
          <w:color w:val="002060"/>
          <w:szCs w:val="24"/>
        </w:rPr>
        <w:t xml:space="preserve">Кадастровый паспорт (план) земельного участка </w:t>
      </w:r>
      <w:r w:rsidRPr="00D37DA1">
        <w:rPr>
          <w:bCs/>
          <w:szCs w:val="24"/>
        </w:rPr>
        <w:t>(в двух экземплярах).</w:t>
      </w:r>
    </w:p>
    <w:p w:rsidR="00BE0424" w:rsidRPr="00D37DA1" w:rsidRDefault="00BE0424" w:rsidP="00BE0424">
      <w:pPr>
        <w:ind w:firstLine="567"/>
        <w:rPr>
          <w:szCs w:val="24"/>
        </w:rPr>
      </w:pPr>
      <w:bookmarkStart w:id="0" w:name="_GoBack"/>
      <w:bookmarkEnd w:id="0"/>
    </w:p>
    <w:sectPr w:rsidR="00BE0424" w:rsidRPr="00D37DA1" w:rsidSect="00B07B78">
      <w:pgSz w:w="11906" w:h="16838" w:code="9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24"/>
    <w:rsid w:val="000001D1"/>
    <w:rsid w:val="00001B11"/>
    <w:rsid w:val="00001E94"/>
    <w:rsid w:val="00001EBE"/>
    <w:rsid w:val="000026C7"/>
    <w:rsid w:val="000042F9"/>
    <w:rsid w:val="000126AF"/>
    <w:rsid w:val="000127C5"/>
    <w:rsid w:val="000156F5"/>
    <w:rsid w:val="00016312"/>
    <w:rsid w:val="00016B6F"/>
    <w:rsid w:val="00020D63"/>
    <w:rsid w:val="00020E36"/>
    <w:rsid w:val="00021BFB"/>
    <w:rsid w:val="00023FED"/>
    <w:rsid w:val="00025161"/>
    <w:rsid w:val="0003162F"/>
    <w:rsid w:val="00031DBD"/>
    <w:rsid w:val="0003274B"/>
    <w:rsid w:val="00033B97"/>
    <w:rsid w:val="00042A0E"/>
    <w:rsid w:val="00043843"/>
    <w:rsid w:val="00044849"/>
    <w:rsid w:val="00044E7B"/>
    <w:rsid w:val="00046DC7"/>
    <w:rsid w:val="00053F2E"/>
    <w:rsid w:val="00055E91"/>
    <w:rsid w:val="000611EC"/>
    <w:rsid w:val="00061653"/>
    <w:rsid w:val="00065BB4"/>
    <w:rsid w:val="00066233"/>
    <w:rsid w:val="000773EF"/>
    <w:rsid w:val="00080D2B"/>
    <w:rsid w:val="00084A94"/>
    <w:rsid w:val="00084E9E"/>
    <w:rsid w:val="00084F13"/>
    <w:rsid w:val="00090834"/>
    <w:rsid w:val="00090CDE"/>
    <w:rsid w:val="00095397"/>
    <w:rsid w:val="000A3BC4"/>
    <w:rsid w:val="000A42EF"/>
    <w:rsid w:val="000A5C9D"/>
    <w:rsid w:val="000A5E44"/>
    <w:rsid w:val="000A6172"/>
    <w:rsid w:val="000B348F"/>
    <w:rsid w:val="000C0BF7"/>
    <w:rsid w:val="000C3834"/>
    <w:rsid w:val="000C3E2B"/>
    <w:rsid w:val="000C63EB"/>
    <w:rsid w:val="000D28EC"/>
    <w:rsid w:val="000D3625"/>
    <w:rsid w:val="000D3B5F"/>
    <w:rsid w:val="000D6BFB"/>
    <w:rsid w:val="000D7C8F"/>
    <w:rsid w:val="000E0622"/>
    <w:rsid w:val="000E2553"/>
    <w:rsid w:val="000E541E"/>
    <w:rsid w:val="000E548E"/>
    <w:rsid w:val="000F0143"/>
    <w:rsid w:val="000F3105"/>
    <w:rsid w:val="000F345E"/>
    <w:rsid w:val="000F41CA"/>
    <w:rsid w:val="000F6B73"/>
    <w:rsid w:val="00111DF4"/>
    <w:rsid w:val="00113C47"/>
    <w:rsid w:val="00115AF0"/>
    <w:rsid w:val="00116CC2"/>
    <w:rsid w:val="00117D41"/>
    <w:rsid w:val="00120756"/>
    <w:rsid w:val="00124BCC"/>
    <w:rsid w:val="001251BE"/>
    <w:rsid w:val="001274C2"/>
    <w:rsid w:val="001334A1"/>
    <w:rsid w:val="00134BE7"/>
    <w:rsid w:val="001357F9"/>
    <w:rsid w:val="001358B5"/>
    <w:rsid w:val="00137AEA"/>
    <w:rsid w:val="0014197B"/>
    <w:rsid w:val="0014295F"/>
    <w:rsid w:val="00144FB4"/>
    <w:rsid w:val="001534BB"/>
    <w:rsid w:val="00153F91"/>
    <w:rsid w:val="0016261E"/>
    <w:rsid w:val="00164FA0"/>
    <w:rsid w:val="00167398"/>
    <w:rsid w:val="00172714"/>
    <w:rsid w:val="001732E9"/>
    <w:rsid w:val="00175172"/>
    <w:rsid w:val="0017530D"/>
    <w:rsid w:val="0018101A"/>
    <w:rsid w:val="00184EE9"/>
    <w:rsid w:val="00185D42"/>
    <w:rsid w:val="00185E89"/>
    <w:rsid w:val="00187290"/>
    <w:rsid w:val="00190361"/>
    <w:rsid w:val="0019045E"/>
    <w:rsid w:val="00190E52"/>
    <w:rsid w:val="00194F8F"/>
    <w:rsid w:val="001A1E8D"/>
    <w:rsid w:val="001A28F0"/>
    <w:rsid w:val="001A2A5F"/>
    <w:rsid w:val="001A5C7C"/>
    <w:rsid w:val="001A635B"/>
    <w:rsid w:val="001A6E01"/>
    <w:rsid w:val="001B0F44"/>
    <w:rsid w:val="001B3F17"/>
    <w:rsid w:val="001B5BAA"/>
    <w:rsid w:val="001B69F4"/>
    <w:rsid w:val="001C0103"/>
    <w:rsid w:val="001C0DEC"/>
    <w:rsid w:val="001C3FF7"/>
    <w:rsid w:val="001C641A"/>
    <w:rsid w:val="001C64B6"/>
    <w:rsid w:val="001C79EB"/>
    <w:rsid w:val="001D2CF6"/>
    <w:rsid w:val="001D400D"/>
    <w:rsid w:val="001D46AC"/>
    <w:rsid w:val="001D50A1"/>
    <w:rsid w:val="001D533D"/>
    <w:rsid w:val="001E0F6E"/>
    <w:rsid w:val="001E4900"/>
    <w:rsid w:val="001E5E7D"/>
    <w:rsid w:val="001F15DF"/>
    <w:rsid w:val="001F4173"/>
    <w:rsid w:val="001F6287"/>
    <w:rsid w:val="001F6A51"/>
    <w:rsid w:val="001F7F38"/>
    <w:rsid w:val="00200BAE"/>
    <w:rsid w:val="00203D6D"/>
    <w:rsid w:val="00206528"/>
    <w:rsid w:val="00207BE8"/>
    <w:rsid w:val="00210B26"/>
    <w:rsid w:val="00211444"/>
    <w:rsid w:val="00211759"/>
    <w:rsid w:val="00211E58"/>
    <w:rsid w:val="00212EBD"/>
    <w:rsid w:val="0021569E"/>
    <w:rsid w:val="0022105E"/>
    <w:rsid w:val="00221C05"/>
    <w:rsid w:val="002230EF"/>
    <w:rsid w:val="0022385D"/>
    <w:rsid w:val="00227108"/>
    <w:rsid w:val="00227D5E"/>
    <w:rsid w:val="002321B2"/>
    <w:rsid w:val="00234843"/>
    <w:rsid w:val="002411EF"/>
    <w:rsid w:val="00244DA5"/>
    <w:rsid w:val="00246D3C"/>
    <w:rsid w:val="002472AD"/>
    <w:rsid w:val="002478DC"/>
    <w:rsid w:val="002510EE"/>
    <w:rsid w:val="002558FC"/>
    <w:rsid w:val="00255986"/>
    <w:rsid w:val="00256111"/>
    <w:rsid w:val="00257CE1"/>
    <w:rsid w:val="0026378B"/>
    <w:rsid w:val="00264636"/>
    <w:rsid w:val="00265E63"/>
    <w:rsid w:val="002663E9"/>
    <w:rsid w:val="00267D4E"/>
    <w:rsid w:val="00267EFD"/>
    <w:rsid w:val="0027119B"/>
    <w:rsid w:val="0027145C"/>
    <w:rsid w:val="00271733"/>
    <w:rsid w:val="0027214B"/>
    <w:rsid w:val="0027334E"/>
    <w:rsid w:val="002762CC"/>
    <w:rsid w:val="0028258A"/>
    <w:rsid w:val="00283EB5"/>
    <w:rsid w:val="00284BD4"/>
    <w:rsid w:val="00286EB6"/>
    <w:rsid w:val="00290ABC"/>
    <w:rsid w:val="00290F4D"/>
    <w:rsid w:val="00291684"/>
    <w:rsid w:val="00292AA6"/>
    <w:rsid w:val="002A1A96"/>
    <w:rsid w:val="002A5341"/>
    <w:rsid w:val="002A6B48"/>
    <w:rsid w:val="002A73F8"/>
    <w:rsid w:val="002B190F"/>
    <w:rsid w:val="002B75DD"/>
    <w:rsid w:val="002B7750"/>
    <w:rsid w:val="002C0B2A"/>
    <w:rsid w:val="002C1A11"/>
    <w:rsid w:val="002C2E12"/>
    <w:rsid w:val="002C2F86"/>
    <w:rsid w:val="002C5804"/>
    <w:rsid w:val="002D122D"/>
    <w:rsid w:val="002D1A2E"/>
    <w:rsid w:val="002D534A"/>
    <w:rsid w:val="002D5517"/>
    <w:rsid w:val="002E0CA4"/>
    <w:rsid w:val="002E3F1A"/>
    <w:rsid w:val="002E4013"/>
    <w:rsid w:val="002E5CFF"/>
    <w:rsid w:val="002E5FBC"/>
    <w:rsid w:val="002E5FDB"/>
    <w:rsid w:val="002E7CEB"/>
    <w:rsid w:val="002F2D9F"/>
    <w:rsid w:val="002F438A"/>
    <w:rsid w:val="002F4CE6"/>
    <w:rsid w:val="002F7CAC"/>
    <w:rsid w:val="0030286E"/>
    <w:rsid w:val="00306163"/>
    <w:rsid w:val="00311647"/>
    <w:rsid w:val="003144C2"/>
    <w:rsid w:val="00314BB3"/>
    <w:rsid w:val="0032192C"/>
    <w:rsid w:val="00326E8F"/>
    <w:rsid w:val="00331929"/>
    <w:rsid w:val="003333B1"/>
    <w:rsid w:val="00336634"/>
    <w:rsid w:val="003403A4"/>
    <w:rsid w:val="00341DA7"/>
    <w:rsid w:val="00347CD6"/>
    <w:rsid w:val="00350236"/>
    <w:rsid w:val="003527A9"/>
    <w:rsid w:val="0035288E"/>
    <w:rsid w:val="00352F94"/>
    <w:rsid w:val="0035430F"/>
    <w:rsid w:val="00357011"/>
    <w:rsid w:val="003574F1"/>
    <w:rsid w:val="00360D25"/>
    <w:rsid w:val="00361EAA"/>
    <w:rsid w:val="00364233"/>
    <w:rsid w:val="003654C0"/>
    <w:rsid w:val="00365FF6"/>
    <w:rsid w:val="00366729"/>
    <w:rsid w:val="00367B89"/>
    <w:rsid w:val="003709C7"/>
    <w:rsid w:val="003732D8"/>
    <w:rsid w:val="00373EF8"/>
    <w:rsid w:val="003754C1"/>
    <w:rsid w:val="00380832"/>
    <w:rsid w:val="00380CB2"/>
    <w:rsid w:val="00385662"/>
    <w:rsid w:val="003856B9"/>
    <w:rsid w:val="00386456"/>
    <w:rsid w:val="00386D30"/>
    <w:rsid w:val="00391D78"/>
    <w:rsid w:val="0039423D"/>
    <w:rsid w:val="0039662B"/>
    <w:rsid w:val="00396DE6"/>
    <w:rsid w:val="003A0490"/>
    <w:rsid w:val="003A2A17"/>
    <w:rsid w:val="003A6ED8"/>
    <w:rsid w:val="003A7CCA"/>
    <w:rsid w:val="003B0345"/>
    <w:rsid w:val="003B167C"/>
    <w:rsid w:val="003B72CB"/>
    <w:rsid w:val="003C1A26"/>
    <w:rsid w:val="003C2BFF"/>
    <w:rsid w:val="003C34FF"/>
    <w:rsid w:val="003C3DA3"/>
    <w:rsid w:val="003C543C"/>
    <w:rsid w:val="003C559B"/>
    <w:rsid w:val="003C6BC6"/>
    <w:rsid w:val="003D13A1"/>
    <w:rsid w:val="003D2805"/>
    <w:rsid w:val="003D41CE"/>
    <w:rsid w:val="003D627D"/>
    <w:rsid w:val="003E00C6"/>
    <w:rsid w:val="003E1217"/>
    <w:rsid w:val="003E1B81"/>
    <w:rsid w:val="003E36DD"/>
    <w:rsid w:val="003E3F2D"/>
    <w:rsid w:val="003E7F38"/>
    <w:rsid w:val="003F101E"/>
    <w:rsid w:val="003F1166"/>
    <w:rsid w:val="003F2B5D"/>
    <w:rsid w:val="003F4755"/>
    <w:rsid w:val="003F4D03"/>
    <w:rsid w:val="003F5A83"/>
    <w:rsid w:val="003F7086"/>
    <w:rsid w:val="0040091F"/>
    <w:rsid w:val="00402D35"/>
    <w:rsid w:val="00403D7F"/>
    <w:rsid w:val="0041028B"/>
    <w:rsid w:val="0041148D"/>
    <w:rsid w:val="00412C2F"/>
    <w:rsid w:val="004228AC"/>
    <w:rsid w:val="00426DE0"/>
    <w:rsid w:val="00435856"/>
    <w:rsid w:val="00440BB1"/>
    <w:rsid w:val="0044337E"/>
    <w:rsid w:val="00444B0C"/>
    <w:rsid w:val="00457883"/>
    <w:rsid w:val="00460853"/>
    <w:rsid w:val="0046154D"/>
    <w:rsid w:val="0046295D"/>
    <w:rsid w:val="004650AD"/>
    <w:rsid w:val="0046734D"/>
    <w:rsid w:val="0046763A"/>
    <w:rsid w:val="0047041A"/>
    <w:rsid w:val="004717E0"/>
    <w:rsid w:val="00472223"/>
    <w:rsid w:val="004723FF"/>
    <w:rsid w:val="0047274C"/>
    <w:rsid w:val="00473829"/>
    <w:rsid w:val="0047629F"/>
    <w:rsid w:val="00480A05"/>
    <w:rsid w:val="00482582"/>
    <w:rsid w:val="00483A0B"/>
    <w:rsid w:val="00485885"/>
    <w:rsid w:val="00485ED1"/>
    <w:rsid w:val="00485F3E"/>
    <w:rsid w:val="00487944"/>
    <w:rsid w:val="00490A3F"/>
    <w:rsid w:val="00493590"/>
    <w:rsid w:val="00494E25"/>
    <w:rsid w:val="0049744D"/>
    <w:rsid w:val="004A3E06"/>
    <w:rsid w:val="004C6C92"/>
    <w:rsid w:val="004D0427"/>
    <w:rsid w:val="004D2084"/>
    <w:rsid w:val="004D28A8"/>
    <w:rsid w:val="004D3F4B"/>
    <w:rsid w:val="004D64F6"/>
    <w:rsid w:val="004D7405"/>
    <w:rsid w:val="004E2C3E"/>
    <w:rsid w:val="004E5742"/>
    <w:rsid w:val="004E69D4"/>
    <w:rsid w:val="004E732C"/>
    <w:rsid w:val="004F2E95"/>
    <w:rsid w:val="00501BE3"/>
    <w:rsid w:val="00502C3A"/>
    <w:rsid w:val="005036EE"/>
    <w:rsid w:val="0050415C"/>
    <w:rsid w:val="00504B34"/>
    <w:rsid w:val="00504DAB"/>
    <w:rsid w:val="0050567E"/>
    <w:rsid w:val="00510209"/>
    <w:rsid w:val="00512308"/>
    <w:rsid w:val="005210E7"/>
    <w:rsid w:val="00522966"/>
    <w:rsid w:val="00524EFC"/>
    <w:rsid w:val="00525BF6"/>
    <w:rsid w:val="00540547"/>
    <w:rsid w:val="00540745"/>
    <w:rsid w:val="005436F1"/>
    <w:rsid w:val="00545678"/>
    <w:rsid w:val="005508CB"/>
    <w:rsid w:val="00550E59"/>
    <w:rsid w:val="0055159C"/>
    <w:rsid w:val="005543AC"/>
    <w:rsid w:val="005549F8"/>
    <w:rsid w:val="00560482"/>
    <w:rsid w:val="0056377F"/>
    <w:rsid w:val="00567DAF"/>
    <w:rsid w:val="00570466"/>
    <w:rsid w:val="005704A3"/>
    <w:rsid w:val="0057073B"/>
    <w:rsid w:val="005717A9"/>
    <w:rsid w:val="005727C3"/>
    <w:rsid w:val="0057443C"/>
    <w:rsid w:val="00574AB4"/>
    <w:rsid w:val="00576F9A"/>
    <w:rsid w:val="00582600"/>
    <w:rsid w:val="005827B2"/>
    <w:rsid w:val="005871D6"/>
    <w:rsid w:val="00592F43"/>
    <w:rsid w:val="00595B67"/>
    <w:rsid w:val="00597544"/>
    <w:rsid w:val="005A42B7"/>
    <w:rsid w:val="005A4AE1"/>
    <w:rsid w:val="005B22F6"/>
    <w:rsid w:val="005B3ACF"/>
    <w:rsid w:val="005B6E42"/>
    <w:rsid w:val="005C1B24"/>
    <w:rsid w:val="005C3E2E"/>
    <w:rsid w:val="005C5AF0"/>
    <w:rsid w:val="005C725C"/>
    <w:rsid w:val="005D251A"/>
    <w:rsid w:val="005D4A84"/>
    <w:rsid w:val="005D7530"/>
    <w:rsid w:val="005E2113"/>
    <w:rsid w:val="005E4BB7"/>
    <w:rsid w:val="005E5285"/>
    <w:rsid w:val="005E5434"/>
    <w:rsid w:val="005F0E9F"/>
    <w:rsid w:val="006074A9"/>
    <w:rsid w:val="0061456F"/>
    <w:rsid w:val="006154DD"/>
    <w:rsid w:val="00615682"/>
    <w:rsid w:val="00616365"/>
    <w:rsid w:val="0063349A"/>
    <w:rsid w:val="00635C63"/>
    <w:rsid w:val="00644220"/>
    <w:rsid w:val="006448AD"/>
    <w:rsid w:val="006457B7"/>
    <w:rsid w:val="00647D94"/>
    <w:rsid w:val="006521D7"/>
    <w:rsid w:val="0065370E"/>
    <w:rsid w:val="0065411C"/>
    <w:rsid w:val="006563C2"/>
    <w:rsid w:val="00673552"/>
    <w:rsid w:val="006778FA"/>
    <w:rsid w:val="00681AC5"/>
    <w:rsid w:val="006822EC"/>
    <w:rsid w:val="0068536C"/>
    <w:rsid w:val="006A0B22"/>
    <w:rsid w:val="006A0C1B"/>
    <w:rsid w:val="006A1939"/>
    <w:rsid w:val="006A33F7"/>
    <w:rsid w:val="006A38B2"/>
    <w:rsid w:val="006A4753"/>
    <w:rsid w:val="006A4D5A"/>
    <w:rsid w:val="006A4F65"/>
    <w:rsid w:val="006A6870"/>
    <w:rsid w:val="006B160C"/>
    <w:rsid w:val="006B18C1"/>
    <w:rsid w:val="006B380A"/>
    <w:rsid w:val="006C480A"/>
    <w:rsid w:val="006D10CB"/>
    <w:rsid w:val="006D3A43"/>
    <w:rsid w:val="006D72B3"/>
    <w:rsid w:val="006E01A4"/>
    <w:rsid w:val="006E21D3"/>
    <w:rsid w:val="006E6C61"/>
    <w:rsid w:val="006E716E"/>
    <w:rsid w:val="006E7E4A"/>
    <w:rsid w:val="006F0C45"/>
    <w:rsid w:val="006F3983"/>
    <w:rsid w:val="006F517D"/>
    <w:rsid w:val="006F663A"/>
    <w:rsid w:val="006F73B9"/>
    <w:rsid w:val="007008C8"/>
    <w:rsid w:val="0070255F"/>
    <w:rsid w:val="00702BC2"/>
    <w:rsid w:val="007043CC"/>
    <w:rsid w:val="007047EF"/>
    <w:rsid w:val="00704A2E"/>
    <w:rsid w:val="00712F86"/>
    <w:rsid w:val="0072147F"/>
    <w:rsid w:val="00724B0E"/>
    <w:rsid w:val="00724D0C"/>
    <w:rsid w:val="00727ACE"/>
    <w:rsid w:val="00727CA7"/>
    <w:rsid w:val="00727CD9"/>
    <w:rsid w:val="007305A2"/>
    <w:rsid w:val="0073155E"/>
    <w:rsid w:val="007336A2"/>
    <w:rsid w:val="00733ED9"/>
    <w:rsid w:val="00736698"/>
    <w:rsid w:val="00737C78"/>
    <w:rsid w:val="00743E61"/>
    <w:rsid w:val="00744F40"/>
    <w:rsid w:val="0075244A"/>
    <w:rsid w:val="00754C58"/>
    <w:rsid w:val="00760842"/>
    <w:rsid w:val="00760F6E"/>
    <w:rsid w:val="0076112F"/>
    <w:rsid w:val="007642D7"/>
    <w:rsid w:val="00764AAE"/>
    <w:rsid w:val="007710EA"/>
    <w:rsid w:val="00771F43"/>
    <w:rsid w:val="007723A2"/>
    <w:rsid w:val="007735AF"/>
    <w:rsid w:val="007742D8"/>
    <w:rsid w:val="00777554"/>
    <w:rsid w:val="00780359"/>
    <w:rsid w:val="007810B0"/>
    <w:rsid w:val="0078252B"/>
    <w:rsid w:val="0078268B"/>
    <w:rsid w:val="00782E00"/>
    <w:rsid w:val="00782F05"/>
    <w:rsid w:val="00783DAE"/>
    <w:rsid w:val="00784101"/>
    <w:rsid w:val="007843D7"/>
    <w:rsid w:val="00790A34"/>
    <w:rsid w:val="00791FC7"/>
    <w:rsid w:val="007928B1"/>
    <w:rsid w:val="00793A43"/>
    <w:rsid w:val="007943E0"/>
    <w:rsid w:val="00794A98"/>
    <w:rsid w:val="00796119"/>
    <w:rsid w:val="007A152D"/>
    <w:rsid w:val="007A2D46"/>
    <w:rsid w:val="007B5DE3"/>
    <w:rsid w:val="007B640D"/>
    <w:rsid w:val="007B6A6A"/>
    <w:rsid w:val="007B6EA3"/>
    <w:rsid w:val="007C0E69"/>
    <w:rsid w:val="007C4B63"/>
    <w:rsid w:val="007D57A6"/>
    <w:rsid w:val="007D5D63"/>
    <w:rsid w:val="007D5DA2"/>
    <w:rsid w:val="007D60AF"/>
    <w:rsid w:val="007D780B"/>
    <w:rsid w:val="007E014F"/>
    <w:rsid w:val="007E123F"/>
    <w:rsid w:val="007E2B2A"/>
    <w:rsid w:val="007E2F60"/>
    <w:rsid w:val="007E33FC"/>
    <w:rsid w:val="007E56AC"/>
    <w:rsid w:val="007F0105"/>
    <w:rsid w:val="007F146D"/>
    <w:rsid w:val="007F49E5"/>
    <w:rsid w:val="007F4E29"/>
    <w:rsid w:val="007F5E4B"/>
    <w:rsid w:val="007F706E"/>
    <w:rsid w:val="007F7E0D"/>
    <w:rsid w:val="00802EA7"/>
    <w:rsid w:val="0080354C"/>
    <w:rsid w:val="0081074D"/>
    <w:rsid w:val="00810831"/>
    <w:rsid w:val="00811292"/>
    <w:rsid w:val="008125E3"/>
    <w:rsid w:val="00812A7B"/>
    <w:rsid w:val="00813231"/>
    <w:rsid w:val="00813D5C"/>
    <w:rsid w:val="008158CB"/>
    <w:rsid w:val="008163AA"/>
    <w:rsid w:val="00820849"/>
    <w:rsid w:val="00822616"/>
    <w:rsid w:val="00825B3A"/>
    <w:rsid w:val="0082709F"/>
    <w:rsid w:val="00833B7D"/>
    <w:rsid w:val="0083569F"/>
    <w:rsid w:val="00835963"/>
    <w:rsid w:val="00840547"/>
    <w:rsid w:val="00841DE3"/>
    <w:rsid w:val="008451DD"/>
    <w:rsid w:val="00846715"/>
    <w:rsid w:val="00846FD7"/>
    <w:rsid w:val="00847984"/>
    <w:rsid w:val="00847B86"/>
    <w:rsid w:val="00853CB7"/>
    <w:rsid w:val="00854319"/>
    <w:rsid w:val="00854427"/>
    <w:rsid w:val="0085778E"/>
    <w:rsid w:val="00857F7C"/>
    <w:rsid w:val="00861137"/>
    <w:rsid w:val="00861497"/>
    <w:rsid w:val="008651F5"/>
    <w:rsid w:val="00866CDF"/>
    <w:rsid w:val="008679EE"/>
    <w:rsid w:val="0087016C"/>
    <w:rsid w:val="00871F1D"/>
    <w:rsid w:val="00872A73"/>
    <w:rsid w:val="008753B0"/>
    <w:rsid w:val="00876D4A"/>
    <w:rsid w:val="00876EF4"/>
    <w:rsid w:val="008902B2"/>
    <w:rsid w:val="00891226"/>
    <w:rsid w:val="008952AE"/>
    <w:rsid w:val="00895625"/>
    <w:rsid w:val="008A16BA"/>
    <w:rsid w:val="008A1F8E"/>
    <w:rsid w:val="008A2652"/>
    <w:rsid w:val="008A2734"/>
    <w:rsid w:val="008A2E6F"/>
    <w:rsid w:val="008A4111"/>
    <w:rsid w:val="008A6CD8"/>
    <w:rsid w:val="008B0C6A"/>
    <w:rsid w:val="008B2BFB"/>
    <w:rsid w:val="008B2D1F"/>
    <w:rsid w:val="008B3E9D"/>
    <w:rsid w:val="008B457D"/>
    <w:rsid w:val="008B5E0B"/>
    <w:rsid w:val="008C0CFE"/>
    <w:rsid w:val="008C1B16"/>
    <w:rsid w:val="008C3AA9"/>
    <w:rsid w:val="008D273F"/>
    <w:rsid w:val="008D30B4"/>
    <w:rsid w:val="008D51BA"/>
    <w:rsid w:val="008E0AE2"/>
    <w:rsid w:val="008E2208"/>
    <w:rsid w:val="008E2D06"/>
    <w:rsid w:val="008E3E56"/>
    <w:rsid w:val="008E61DD"/>
    <w:rsid w:val="00902A41"/>
    <w:rsid w:val="00902C63"/>
    <w:rsid w:val="00903C2A"/>
    <w:rsid w:val="00904D8C"/>
    <w:rsid w:val="009058BB"/>
    <w:rsid w:val="00912487"/>
    <w:rsid w:val="00912CC4"/>
    <w:rsid w:val="0092030B"/>
    <w:rsid w:val="00920BE9"/>
    <w:rsid w:val="00920F85"/>
    <w:rsid w:val="009224D2"/>
    <w:rsid w:val="00930D9E"/>
    <w:rsid w:val="0093287C"/>
    <w:rsid w:val="00933283"/>
    <w:rsid w:val="00937038"/>
    <w:rsid w:val="00940289"/>
    <w:rsid w:val="00940BBC"/>
    <w:rsid w:val="00943842"/>
    <w:rsid w:val="00944277"/>
    <w:rsid w:val="009478E0"/>
    <w:rsid w:val="00952C51"/>
    <w:rsid w:val="009552D9"/>
    <w:rsid w:val="009567E4"/>
    <w:rsid w:val="00957325"/>
    <w:rsid w:val="00960479"/>
    <w:rsid w:val="009625BA"/>
    <w:rsid w:val="00964759"/>
    <w:rsid w:val="0096477B"/>
    <w:rsid w:val="009725A0"/>
    <w:rsid w:val="00972BB5"/>
    <w:rsid w:val="00974A2B"/>
    <w:rsid w:val="009761DB"/>
    <w:rsid w:val="0098071B"/>
    <w:rsid w:val="00980DC6"/>
    <w:rsid w:val="00981E36"/>
    <w:rsid w:val="0098732B"/>
    <w:rsid w:val="009909E2"/>
    <w:rsid w:val="009916C0"/>
    <w:rsid w:val="00994118"/>
    <w:rsid w:val="009944F6"/>
    <w:rsid w:val="00997C9B"/>
    <w:rsid w:val="009A0FB4"/>
    <w:rsid w:val="009A1050"/>
    <w:rsid w:val="009A2C5A"/>
    <w:rsid w:val="009A322C"/>
    <w:rsid w:val="009A6861"/>
    <w:rsid w:val="009B0AAB"/>
    <w:rsid w:val="009B2600"/>
    <w:rsid w:val="009B33E7"/>
    <w:rsid w:val="009B5175"/>
    <w:rsid w:val="009B5FBE"/>
    <w:rsid w:val="009B60C0"/>
    <w:rsid w:val="009B697D"/>
    <w:rsid w:val="009B788E"/>
    <w:rsid w:val="009C0F35"/>
    <w:rsid w:val="009C4F72"/>
    <w:rsid w:val="009C533B"/>
    <w:rsid w:val="009C586D"/>
    <w:rsid w:val="009C7549"/>
    <w:rsid w:val="009C7A56"/>
    <w:rsid w:val="009D2667"/>
    <w:rsid w:val="009D3FE5"/>
    <w:rsid w:val="009D492F"/>
    <w:rsid w:val="009D5482"/>
    <w:rsid w:val="009D707B"/>
    <w:rsid w:val="009E020C"/>
    <w:rsid w:val="009E199D"/>
    <w:rsid w:val="009E5BC6"/>
    <w:rsid w:val="009E5E67"/>
    <w:rsid w:val="009E6F48"/>
    <w:rsid w:val="009E7E7D"/>
    <w:rsid w:val="009F1C1A"/>
    <w:rsid w:val="009F1D62"/>
    <w:rsid w:val="009F2CBA"/>
    <w:rsid w:val="009F52CD"/>
    <w:rsid w:val="009F65BB"/>
    <w:rsid w:val="009F6B23"/>
    <w:rsid w:val="00A009EA"/>
    <w:rsid w:val="00A012FC"/>
    <w:rsid w:val="00A0674C"/>
    <w:rsid w:val="00A07C63"/>
    <w:rsid w:val="00A11992"/>
    <w:rsid w:val="00A15643"/>
    <w:rsid w:val="00A15B9E"/>
    <w:rsid w:val="00A163CA"/>
    <w:rsid w:val="00A17195"/>
    <w:rsid w:val="00A2117D"/>
    <w:rsid w:val="00A4013B"/>
    <w:rsid w:val="00A4252D"/>
    <w:rsid w:val="00A43A9F"/>
    <w:rsid w:val="00A44CA5"/>
    <w:rsid w:val="00A45F00"/>
    <w:rsid w:val="00A55BC7"/>
    <w:rsid w:val="00A6177F"/>
    <w:rsid w:val="00A6329F"/>
    <w:rsid w:val="00A7559C"/>
    <w:rsid w:val="00A76BEF"/>
    <w:rsid w:val="00A8273E"/>
    <w:rsid w:val="00A85938"/>
    <w:rsid w:val="00A85D67"/>
    <w:rsid w:val="00A925A6"/>
    <w:rsid w:val="00A938AA"/>
    <w:rsid w:val="00AA0A5D"/>
    <w:rsid w:val="00AA205A"/>
    <w:rsid w:val="00AA2570"/>
    <w:rsid w:val="00AA29CD"/>
    <w:rsid w:val="00AA3A7F"/>
    <w:rsid w:val="00AA582B"/>
    <w:rsid w:val="00AA6D6F"/>
    <w:rsid w:val="00AB096F"/>
    <w:rsid w:val="00AB0F04"/>
    <w:rsid w:val="00AB1F4C"/>
    <w:rsid w:val="00AB4742"/>
    <w:rsid w:val="00AB4A4C"/>
    <w:rsid w:val="00AC0C7C"/>
    <w:rsid w:val="00AC11F6"/>
    <w:rsid w:val="00AC1A9C"/>
    <w:rsid w:val="00AC4740"/>
    <w:rsid w:val="00AD020B"/>
    <w:rsid w:val="00AD0B76"/>
    <w:rsid w:val="00AD70A6"/>
    <w:rsid w:val="00AE008A"/>
    <w:rsid w:val="00AE0A6B"/>
    <w:rsid w:val="00AF0064"/>
    <w:rsid w:val="00AF118E"/>
    <w:rsid w:val="00AF213A"/>
    <w:rsid w:val="00AF40F9"/>
    <w:rsid w:val="00AF5112"/>
    <w:rsid w:val="00AF7105"/>
    <w:rsid w:val="00B0394F"/>
    <w:rsid w:val="00B04F68"/>
    <w:rsid w:val="00B05ED9"/>
    <w:rsid w:val="00B06BCE"/>
    <w:rsid w:val="00B07640"/>
    <w:rsid w:val="00B110D7"/>
    <w:rsid w:val="00B120B2"/>
    <w:rsid w:val="00B125A1"/>
    <w:rsid w:val="00B14BFF"/>
    <w:rsid w:val="00B2314C"/>
    <w:rsid w:val="00B25BDC"/>
    <w:rsid w:val="00B300BC"/>
    <w:rsid w:val="00B32D42"/>
    <w:rsid w:val="00B46958"/>
    <w:rsid w:val="00B519B8"/>
    <w:rsid w:val="00B52C21"/>
    <w:rsid w:val="00B55570"/>
    <w:rsid w:val="00B56D4A"/>
    <w:rsid w:val="00B6081F"/>
    <w:rsid w:val="00B62390"/>
    <w:rsid w:val="00B636CE"/>
    <w:rsid w:val="00B63B09"/>
    <w:rsid w:val="00B65938"/>
    <w:rsid w:val="00B668EA"/>
    <w:rsid w:val="00B6761E"/>
    <w:rsid w:val="00B70611"/>
    <w:rsid w:val="00B73251"/>
    <w:rsid w:val="00B80190"/>
    <w:rsid w:val="00B804E1"/>
    <w:rsid w:val="00B84DB2"/>
    <w:rsid w:val="00B85BC6"/>
    <w:rsid w:val="00B85BF9"/>
    <w:rsid w:val="00B9114B"/>
    <w:rsid w:val="00B924F5"/>
    <w:rsid w:val="00B92CD7"/>
    <w:rsid w:val="00BA46FA"/>
    <w:rsid w:val="00BA5907"/>
    <w:rsid w:val="00BA5A0D"/>
    <w:rsid w:val="00BA6CAE"/>
    <w:rsid w:val="00BA7501"/>
    <w:rsid w:val="00BB1386"/>
    <w:rsid w:val="00BB4AE5"/>
    <w:rsid w:val="00BB4DC1"/>
    <w:rsid w:val="00BB5206"/>
    <w:rsid w:val="00BB5C44"/>
    <w:rsid w:val="00BB5F4B"/>
    <w:rsid w:val="00BB7A6D"/>
    <w:rsid w:val="00BC0234"/>
    <w:rsid w:val="00BC067B"/>
    <w:rsid w:val="00BC19E8"/>
    <w:rsid w:val="00BC1D94"/>
    <w:rsid w:val="00BC60DB"/>
    <w:rsid w:val="00BC679B"/>
    <w:rsid w:val="00BD3123"/>
    <w:rsid w:val="00BD44B4"/>
    <w:rsid w:val="00BD4E41"/>
    <w:rsid w:val="00BD4F8F"/>
    <w:rsid w:val="00BD620F"/>
    <w:rsid w:val="00BD7C9D"/>
    <w:rsid w:val="00BE0424"/>
    <w:rsid w:val="00BE0FA1"/>
    <w:rsid w:val="00BE2616"/>
    <w:rsid w:val="00BF44A8"/>
    <w:rsid w:val="00BF5A9D"/>
    <w:rsid w:val="00C0100D"/>
    <w:rsid w:val="00C041EE"/>
    <w:rsid w:val="00C072E8"/>
    <w:rsid w:val="00C116B1"/>
    <w:rsid w:val="00C1200F"/>
    <w:rsid w:val="00C13ED1"/>
    <w:rsid w:val="00C1607C"/>
    <w:rsid w:val="00C16569"/>
    <w:rsid w:val="00C2373E"/>
    <w:rsid w:val="00C279CF"/>
    <w:rsid w:val="00C31985"/>
    <w:rsid w:val="00C32383"/>
    <w:rsid w:val="00C36716"/>
    <w:rsid w:val="00C43ED0"/>
    <w:rsid w:val="00C440DC"/>
    <w:rsid w:val="00C4485E"/>
    <w:rsid w:val="00C461EA"/>
    <w:rsid w:val="00C50C4B"/>
    <w:rsid w:val="00C51FC9"/>
    <w:rsid w:val="00C523F4"/>
    <w:rsid w:val="00C530F6"/>
    <w:rsid w:val="00C54145"/>
    <w:rsid w:val="00C542AF"/>
    <w:rsid w:val="00C55A55"/>
    <w:rsid w:val="00C5796E"/>
    <w:rsid w:val="00C619EF"/>
    <w:rsid w:val="00C62097"/>
    <w:rsid w:val="00C62263"/>
    <w:rsid w:val="00C626D1"/>
    <w:rsid w:val="00C641C3"/>
    <w:rsid w:val="00C64432"/>
    <w:rsid w:val="00C73EA9"/>
    <w:rsid w:val="00C74A92"/>
    <w:rsid w:val="00C777AB"/>
    <w:rsid w:val="00C80AEF"/>
    <w:rsid w:val="00C83C69"/>
    <w:rsid w:val="00C87B41"/>
    <w:rsid w:val="00C9239A"/>
    <w:rsid w:val="00C94F72"/>
    <w:rsid w:val="00C97A76"/>
    <w:rsid w:val="00CA1A0F"/>
    <w:rsid w:val="00CA360F"/>
    <w:rsid w:val="00CA3DD7"/>
    <w:rsid w:val="00CB4A5C"/>
    <w:rsid w:val="00CB607E"/>
    <w:rsid w:val="00CB6253"/>
    <w:rsid w:val="00CB7088"/>
    <w:rsid w:val="00CC0177"/>
    <w:rsid w:val="00CC0F82"/>
    <w:rsid w:val="00CC2DB2"/>
    <w:rsid w:val="00CC3B68"/>
    <w:rsid w:val="00CC4745"/>
    <w:rsid w:val="00CC59A7"/>
    <w:rsid w:val="00CC6881"/>
    <w:rsid w:val="00CC7C93"/>
    <w:rsid w:val="00CD0397"/>
    <w:rsid w:val="00CD3BC3"/>
    <w:rsid w:val="00CD65EB"/>
    <w:rsid w:val="00CE25EA"/>
    <w:rsid w:val="00CE27F8"/>
    <w:rsid w:val="00CE47E7"/>
    <w:rsid w:val="00CE5004"/>
    <w:rsid w:val="00CE5846"/>
    <w:rsid w:val="00CF0563"/>
    <w:rsid w:val="00CF0F57"/>
    <w:rsid w:val="00CF2743"/>
    <w:rsid w:val="00CF340A"/>
    <w:rsid w:val="00CF4DF5"/>
    <w:rsid w:val="00CF6FC4"/>
    <w:rsid w:val="00CF70DA"/>
    <w:rsid w:val="00D023A3"/>
    <w:rsid w:val="00D0241F"/>
    <w:rsid w:val="00D03739"/>
    <w:rsid w:val="00D04FDE"/>
    <w:rsid w:val="00D05224"/>
    <w:rsid w:val="00D052AB"/>
    <w:rsid w:val="00D10E4F"/>
    <w:rsid w:val="00D11C1C"/>
    <w:rsid w:val="00D12A01"/>
    <w:rsid w:val="00D13FC3"/>
    <w:rsid w:val="00D165BF"/>
    <w:rsid w:val="00D16FE6"/>
    <w:rsid w:val="00D17101"/>
    <w:rsid w:val="00D215FB"/>
    <w:rsid w:val="00D23007"/>
    <w:rsid w:val="00D249B9"/>
    <w:rsid w:val="00D255D7"/>
    <w:rsid w:val="00D25CA0"/>
    <w:rsid w:val="00D270A5"/>
    <w:rsid w:val="00D27502"/>
    <w:rsid w:val="00D300A6"/>
    <w:rsid w:val="00D3299F"/>
    <w:rsid w:val="00D362D5"/>
    <w:rsid w:val="00D40938"/>
    <w:rsid w:val="00D41BB3"/>
    <w:rsid w:val="00D469E3"/>
    <w:rsid w:val="00D46EF7"/>
    <w:rsid w:val="00D5118D"/>
    <w:rsid w:val="00D5408E"/>
    <w:rsid w:val="00D56B47"/>
    <w:rsid w:val="00D56DDC"/>
    <w:rsid w:val="00D57AA7"/>
    <w:rsid w:val="00D57C77"/>
    <w:rsid w:val="00D62270"/>
    <w:rsid w:val="00D649BE"/>
    <w:rsid w:val="00D653A7"/>
    <w:rsid w:val="00D66DEB"/>
    <w:rsid w:val="00D67D06"/>
    <w:rsid w:val="00D67D52"/>
    <w:rsid w:val="00D704DA"/>
    <w:rsid w:val="00D75ABC"/>
    <w:rsid w:val="00D76D47"/>
    <w:rsid w:val="00D813B5"/>
    <w:rsid w:val="00D84D02"/>
    <w:rsid w:val="00D90068"/>
    <w:rsid w:val="00D918ED"/>
    <w:rsid w:val="00D93706"/>
    <w:rsid w:val="00D93B7E"/>
    <w:rsid w:val="00DA50AE"/>
    <w:rsid w:val="00DA62EA"/>
    <w:rsid w:val="00DA6C7E"/>
    <w:rsid w:val="00DB0F3B"/>
    <w:rsid w:val="00DB3EEF"/>
    <w:rsid w:val="00DB4E5C"/>
    <w:rsid w:val="00DC0171"/>
    <w:rsid w:val="00DC071D"/>
    <w:rsid w:val="00DC128C"/>
    <w:rsid w:val="00DC1BDA"/>
    <w:rsid w:val="00DC2372"/>
    <w:rsid w:val="00DC5788"/>
    <w:rsid w:val="00DC74C4"/>
    <w:rsid w:val="00DC7B81"/>
    <w:rsid w:val="00DD0C36"/>
    <w:rsid w:val="00DD17B1"/>
    <w:rsid w:val="00DD6904"/>
    <w:rsid w:val="00DE3E10"/>
    <w:rsid w:val="00DE3FFA"/>
    <w:rsid w:val="00DE46D7"/>
    <w:rsid w:val="00DE4C33"/>
    <w:rsid w:val="00DE69CC"/>
    <w:rsid w:val="00DE751D"/>
    <w:rsid w:val="00DF049E"/>
    <w:rsid w:val="00DF1A4D"/>
    <w:rsid w:val="00DF2C54"/>
    <w:rsid w:val="00E0057F"/>
    <w:rsid w:val="00E006C9"/>
    <w:rsid w:val="00E02C03"/>
    <w:rsid w:val="00E0604B"/>
    <w:rsid w:val="00E06577"/>
    <w:rsid w:val="00E06B35"/>
    <w:rsid w:val="00E06EF5"/>
    <w:rsid w:val="00E129B4"/>
    <w:rsid w:val="00E14062"/>
    <w:rsid w:val="00E207DE"/>
    <w:rsid w:val="00E21586"/>
    <w:rsid w:val="00E22EC3"/>
    <w:rsid w:val="00E26DCE"/>
    <w:rsid w:val="00E31AF7"/>
    <w:rsid w:val="00E37AE2"/>
    <w:rsid w:val="00E41C31"/>
    <w:rsid w:val="00E42D5F"/>
    <w:rsid w:val="00E45242"/>
    <w:rsid w:val="00E4651C"/>
    <w:rsid w:val="00E47DE5"/>
    <w:rsid w:val="00E547CC"/>
    <w:rsid w:val="00E627CA"/>
    <w:rsid w:val="00E62E0A"/>
    <w:rsid w:val="00E637F1"/>
    <w:rsid w:val="00E66021"/>
    <w:rsid w:val="00E7243A"/>
    <w:rsid w:val="00E72F7B"/>
    <w:rsid w:val="00E74A6D"/>
    <w:rsid w:val="00E753C3"/>
    <w:rsid w:val="00E768BF"/>
    <w:rsid w:val="00E76B92"/>
    <w:rsid w:val="00E809EB"/>
    <w:rsid w:val="00E836E0"/>
    <w:rsid w:val="00E84CA3"/>
    <w:rsid w:val="00E86EC6"/>
    <w:rsid w:val="00E87C7D"/>
    <w:rsid w:val="00E9099C"/>
    <w:rsid w:val="00E91A97"/>
    <w:rsid w:val="00E93270"/>
    <w:rsid w:val="00E95A0C"/>
    <w:rsid w:val="00EA30C0"/>
    <w:rsid w:val="00EA616E"/>
    <w:rsid w:val="00EA72EF"/>
    <w:rsid w:val="00EB1CEB"/>
    <w:rsid w:val="00EB319F"/>
    <w:rsid w:val="00EB3809"/>
    <w:rsid w:val="00EB4F53"/>
    <w:rsid w:val="00EB666E"/>
    <w:rsid w:val="00EC04C7"/>
    <w:rsid w:val="00EC1157"/>
    <w:rsid w:val="00EC351C"/>
    <w:rsid w:val="00EC4836"/>
    <w:rsid w:val="00EC69C0"/>
    <w:rsid w:val="00ED054F"/>
    <w:rsid w:val="00ED0A43"/>
    <w:rsid w:val="00ED1C93"/>
    <w:rsid w:val="00ED5AD2"/>
    <w:rsid w:val="00ED654B"/>
    <w:rsid w:val="00ED78DF"/>
    <w:rsid w:val="00ED7D73"/>
    <w:rsid w:val="00ED7DFE"/>
    <w:rsid w:val="00EE029E"/>
    <w:rsid w:val="00EE1AB8"/>
    <w:rsid w:val="00EE2F21"/>
    <w:rsid w:val="00EE3B61"/>
    <w:rsid w:val="00EE4FBB"/>
    <w:rsid w:val="00EE5093"/>
    <w:rsid w:val="00EE664E"/>
    <w:rsid w:val="00EE67C7"/>
    <w:rsid w:val="00EE6A66"/>
    <w:rsid w:val="00EE6F33"/>
    <w:rsid w:val="00EE76BF"/>
    <w:rsid w:val="00EE775A"/>
    <w:rsid w:val="00EF51CA"/>
    <w:rsid w:val="00F002C6"/>
    <w:rsid w:val="00F00313"/>
    <w:rsid w:val="00F015B5"/>
    <w:rsid w:val="00F01F61"/>
    <w:rsid w:val="00F045E2"/>
    <w:rsid w:val="00F047F1"/>
    <w:rsid w:val="00F04CD2"/>
    <w:rsid w:val="00F10260"/>
    <w:rsid w:val="00F11343"/>
    <w:rsid w:val="00F117BA"/>
    <w:rsid w:val="00F1278E"/>
    <w:rsid w:val="00F1696E"/>
    <w:rsid w:val="00F16E59"/>
    <w:rsid w:val="00F17BA1"/>
    <w:rsid w:val="00F20B27"/>
    <w:rsid w:val="00F21573"/>
    <w:rsid w:val="00F22BA8"/>
    <w:rsid w:val="00F230DA"/>
    <w:rsid w:val="00F240BD"/>
    <w:rsid w:val="00F32000"/>
    <w:rsid w:val="00F3487F"/>
    <w:rsid w:val="00F34F76"/>
    <w:rsid w:val="00F35596"/>
    <w:rsid w:val="00F360C3"/>
    <w:rsid w:val="00F36DA1"/>
    <w:rsid w:val="00F456F4"/>
    <w:rsid w:val="00F46D9B"/>
    <w:rsid w:val="00F47433"/>
    <w:rsid w:val="00F521A6"/>
    <w:rsid w:val="00F52B79"/>
    <w:rsid w:val="00F60DF2"/>
    <w:rsid w:val="00F63E51"/>
    <w:rsid w:val="00F65ACF"/>
    <w:rsid w:val="00F66767"/>
    <w:rsid w:val="00F66814"/>
    <w:rsid w:val="00F703A7"/>
    <w:rsid w:val="00F711F9"/>
    <w:rsid w:val="00F73201"/>
    <w:rsid w:val="00F811DF"/>
    <w:rsid w:val="00F8327C"/>
    <w:rsid w:val="00F83694"/>
    <w:rsid w:val="00F90646"/>
    <w:rsid w:val="00F91090"/>
    <w:rsid w:val="00F92F56"/>
    <w:rsid w:val="00F94470"/>
    <w:rsid w:val="00F94862"/>
    <w:rsid w:val="00F950A7"/>
    <w:rsid w:val="00F951AC"/>
    <w:rsid w:val="00F95F6C"/>
    <w:rsid w:val="00F96CDA"/>
    <w:rsid w:val="00F97EC9"/>
    <w:rsid w:val="00FA0CC9"/>
    <w:rsid w:val="00FA0FC8"/>
    <w:rsid w:val="00FA2780"/>
    <w:rsid w:val="00FA2CE5"/>
    <w:rsid w:val="00FA370E"/>
    <w:rsid w:val="00FA3D4C"/>
    <w:rsid w:val="00FB0931"/>
    <w:rsid w:val="00FB2479"/>
    <w:rsid w:val="00FB2C06"/>
    <w:rsid w:val="00FB4EE1"/>
    <w:rsid w:val="00FB51D0"/>
    <w:rsid w:val="00FC0475"/>
    <w:rsid w:val="00FC48ED"/>
    <w:rsid w:val="00FC670B"/>
    <w:rsid w:val="00FC6994"/>
    <w:rsid w:val="00FD0406"/>
    <w:rsid w:val="00FE124C"/>
    <w:rsid w:val="00FE235A"/>
    <w:rsid w:val="00FE2981"/>
    <w:rsid w:val="00FE623A"/>
    <w:rsid w:val="00FE7975"/>
    <w:rsid w:val="00FF2191"/>
    <w:rsid w:val="00F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4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4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2012-08-28T17:31:00Z</dcterms:created>
  <dcterms:modified xsi:type="dcterms:W3CDTF">2012-08-28T17:42:00Z</dcterms:modified>
</cp:coreProperties>
</file>